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5DC5" w14:textId="77777777" w:rsidR="00CE5A0D" w:rsidRDefault="008F188D" w:rsidP="008F188D">
      <w:pPr>
        <w:tabs>
          <w:tab w:val="left" w:pos="4200"/>
        </w:tabs>
        <w:rPr>
          <w:b/>
          <w:sz w:val="32"/>
        </w:rPr>
      </w:pPr>
      <w:r>
        <w:rPr>
          <w:b/>
          <w:sz w:val="32"/>
        </w:rPr>
        <w:tab/>
      </w:r>
      <w:r w:rsidR="00930D43">
        <w:rPr>
          <w:rFonts w:hint="eastAsia"/>
          <w:b/>
          <w:sz w:val="32"/>
        </w:rPr>
        <w:t>技術提案</w:t>
      </w:r>
    </w:p>
    <w:p w14:paraId="385E3691" w14:textId="62CCC489"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11603703" w14:textId="1E993AAA" w:rsidR="00CE5A0D" w:rsidRDefault="00C7159D" w:rsidP="00C7159D">
      <w:pPr>
        <w:wordWrap w:val="0"/>
        <w:ind w:leftChars="100" w:left="210" w:right="-2"/>
        <w:rPr>
          <w:color w:val="000000"/>
          <w:kern w:val="0"/>
        </w:rPr>
      </w:pPr>
      <w:r>
        <w:rPr>
          <w:rFonts w:hint="eastAsia"/>
          <w:u w:val="single"/>
        </w:rPr>
        <w:t xml:space="preserve">単体企業の場合は商号又は名称：　　　　　　　　　　　　　　　　　　　　　　　　　　　</w:t>
      </w:r>
      <w:r>
        <w:rPr>
          <w:u w:val="single"/>
        </w:rPr>
        <w:t xml:space="preserve">  </w:t>
      </w:r>
      <w:r>
        <w:rPr>
          <w:rFonts w:hint="eastAsia"/>
          <w:u w:val="single"/>
        </w:rPr>
        <w:t xml:space="preserve">　　　</w:t>
      </w:r>
      <w:r w:rsidR="00930D43">
        <w:rPr>
          <w:rFonts w:hint="eastAsia"/>
          <w:u w:val="single"/>
        </w:rPr>
        <w:t>共同企業体名：</w:t>
      </w:r>
      <w:r w:rsidR="00B028CB">
        <w:rPr>
          <w:rFonts w:hint="eastAsia"/>
          <w:u w:val="single"/>
        </w:rPr>
        <w:t xml:space="preserve"> </w:t>
      </w:r>
      <w:r w:rsidR="00930D43">
        <w:rPr>
          <w:rFonts w:hint="eastAsia"/>
          <w:u w:val="single"/>
        </w:rPr>
        <w:t xml:space="preserve">　　</w:t>
      </w:r>
      <w:r w:rsidR="00B028CB">
        <w:rPr>
          <w:rFonts w:hint="eastAsia"/>
          <w:u w:val="single"/>
        </w:rPr>
        <w:t xml:space="preserve">                                           </w:t>
      </w:r>
      <w:r w:rsidR="00930D43">
        <w:rPr>
          <w:rFonts w:hint="eastAsia"/>
          <w:u w:val="single"/>
        </w:rPr>
        <w:t xml:space="preserve">　　　　　　　　　　　　　　　</w:t>
      </w:r>
    </w:p>
    <w:p w14:paraId="1CA47BF5" w14:textId="10AE53DA"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この申請書の内容と同等の又は同等以上の施工を行うことを誓約し</w:t>
      </w:r>
      <w:r w:rsidR="00887FF2">
        <w:rPr>
          <w:rFonts w:hint="eastAsia"/>
          <w:color w:val="000000"/>
          <w:kern w:val="0"/>
        </w:rPr>
        <w:t>、</w:t>
      </w:r>
      <w:r>
        <w:rPr>
          <w:rFonts w:hint="eastAsia"/>
          <w:color w:val="000000"/>
          <w:kern w:val="0"/>
        </w:rPr>
        <w:t>申請します。</w:t>
      </w:r>
    </w:p>
    <w:p w14:paraId="6D342458" w14:textId="21E01EED"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A01F95">
        <w:rPr>
          <w:rFonts w:hint="eastAsia"/>
          <w:color w:val="000000"/>
          <w:kern w:val="0"/>
        </w:rPr>
        <w:t>徳島県鳴門総合運動公園野球場改築工事のうち</w:t>
      </w:r>
      <w:r w:rsidR="00E11B8A">
        <w:rPr>
          <w:rFonts w:hint="eastAsia"/>
          <w:color w:val="000000"/>
          <w:kern w:val="0"/>
        </w:rPr>
        <w:t>管</w:t>
      </w:r>
      <w:r w:rsidR="00A01F95">
        <w:rPr>
          <w:rFonts w:hint="eastAsia"/>
          <w:color w:val="000000"/>
          <w:kern w:val="0"/>
        </w:rPr>
        <w:t>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4EB72046" w14:textId="77777777">
        <w:trPr>
          <w:trHeight w:val="469"/>
        </w:trPr>
        <w:tc>
          <w:tcPr>
            <w:tcW w:w="1701" w:type="dxa"/>
            <w:vAlign w:val="center"/>
          </w:tcPr>
          <w:p w14:paraId="0463229B"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3"/>
              </w:rPr>
              <w:t xml:space="preserve">評 価 項 </w:t>
            </w:r>
            <w:r w:rsidRPr="00EE5E19">
              <w:rPr>
                <w:rFonts w:hint="eastAsia"/>
                <w:color w:val="000000"/>
                <w:spacing w:val="-37"/>
                <w:kern w:val="0"/>
                <w:fitText w:val="1260" w:id="3"/>
              </w:rPr>
              <w:t>目</w:t>
            </w:r>
          </w:p>
        </w:tc>
        <w:tc>
          <w:tcPr>
            <w:tcW w:w="7938" w:type="dxa"/>
            <w:vAlign w:val="center"/>
          </w:tcPr>
          <w:p w14:paraId="6A3357AB" w14:textId="77777777" w:rsidR="00CE5A0D" w:rsidRDefault="0052530A" w:rsidP="00EE5E19">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w:t>
            </w:r>
          </w:p>
        </w:tc>
      </w:tr>
    </w:tbl>
    <w:p w14:paraId="625DFF82"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28E62306" w14:textId="77777777">
        <w:trPr>
          <w:trHeight w:val="155"/>
        </w:trPr>
        <w:tc>
          <w:tcPr>
            <w:tcW w:w="9639" w:type="dxa"/>
            <w:vAlign w:val="center"/>
          </w:tcPr>
          <w:p w14:paraId="4B201583"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具　体　的　な　施　工　計　画　等</w:t>
            </w:r>
          </w:p>
        </w:tc>
      </w:tr>
      <w:tr w:rsidR="00114250" w:rsidRPr="00114250" w14:paraId="3C4E7E16" w14:textId="77777777" w:rsidTr="00B028CB">
        <w:trPr>
          <w:trHeight w:hRule="exact" w:val="11907"/>
        </w:trPr>
        <w:tc>
          <w:tcPr>
            <w:tcW w:w="9639" w:type="dxa"/>
            <w:tcBorders>
              <w:bottom w:val="single" w:sz="4" w:space="0" w:color="auto"/>
            </w:tcBorders>
          </w:tcPr>
          <w:p w14:paraId="1FDA6E41" w14:textId="734E1708" w:rsidR="00CE5A0D" w:rsidRPr="00114250" w:rsidRDefault="008F188D" w:rsidP="008F188D">
            <w:pPr>
              <w:spacing w:line="220" w:lineRule="exact"/>
              <w:jc w:val="left"/>
            </w:pPr>
            <w:r>
              <w:rPr>
                <w:rFonts w:hint="eastAsia"/>
              </w:rPr>
              <w:t>次の全ての項目について</w:t>
            </w:r>
            <w:r w:rsidR="00887FF2">
              <w:rPr>
                <w:rFonts w:hint="eastAsia"/>
              </w:rPr>
              <w:t>、</w:t>
            </w:r>
            <w:r>
              <w:rPr>
                <w:rFonts w:hint="eastAsia"/>
              </w:rPr>
              <w:t>施工計画を記述すること。</w:t>
            </w:r>
          </w:p>
          <w:p w14:paraId="19C47B9F" w14:textId="77777777" w:rsidR="005733D9" w:rsidRPr="00114250" w:rsidRDefault="005733D9" w:rsidP="008F188D">
            <w:pPr>
              <w:spacing w:line="220" w:lineRule="exact"/>
              <w:jc w:val="left"/>
            </w:pPr>
          </w:p>
          <w:p w14:paraId="21C74B98" w14:textId="2DBCAA88" w:rsidR="008F188D" w:rsidRDefault="008F188D" w:rsidP="008F188D">
            <w:pPr>
              <w:spacing w:line="209" w:lineRule="exact"/>
              <w:jc w:val="left"/>
              <w:rPr>
                <w:rFonts w:cs="ＭＳ 明朝"/>
                <w:kern w:val="0"/>
                <w:szCs w:val="21"/>
              </w:rPr>
            </w:pPr>
            <w:r>
              <w:rPr>
                <w:rFonts w:hint="eastAsia"/>
              </w:rPr>
              <w:t>Ⅰ</w:t>
            </w:r>
            <w:r w:rsidR="00EE5E19">
              <w:rPr>
                <w:rFonts w:hint="eastAsia"/>
              </w:rPr>
              <w:t xml:space="preserve">　</w:t>
            </w:r>
            <w:r w:rsidR="00E11B8A">
              <w:rPr>
                <w:rFonts w:cs="ＭＳ 明朝"/>
                <w:color w:val="000000"/>
                <w:kern w:val="0"/>
                <w:szCs w:val="21"/>
              </w:rPr>
              <w:t>南海トラフ</w:t>
            </w:r>
            <w:r w:rsidR="00E11B8A">
              <w:rPr>
                <w:rFonts w:cs="ＭＳ 明朝" w:hint="eastAsia"/>
                <w:kern w:val="0"/>
                <w:szCs w:val="21"/>
              </w:rPr>
              <w:t>巨大地震発生時に配管設備を機能させる方策</w:t>
            </w:r>
          </w:p>
          <w:p w14:paraId="562434BF" w14:textId="77777777" w:rsidR="00345384" w:rsidRDefault="00345384" w:rsidP="008F188D">
            <w:pPr>
              <w:spacing w:line="209" w:lineRule="exact"/>
              <w:jc w:val="left"/>
            </w:pPr>
          </w:p>
          <w:p w14:paraId="5B300E9B" w14:textId="258C489C" w:rsidR="00CE5A0D" w:rsidRPr="00923A4B" w:rsidRDefault="008F188D" w:rsidP="00EE5E19">
            <w:pPr>
              <w:overflowPunct w:val="0"/>
              <w:spacing w:line="216" w:lineRule="exact"/>
              <w:ind w:leftChars="-2" w:left="357" w:hangingChars="172" w:hanging="361"/>
              <w:jc w:val="left"/>
              <w:textAlignment w:val="baseline"/>
              <w:rPr>
                <w:kern w:val="0"/>
              </w:rPr>
            </w:pPr>
            <w:r>
              <w:rPr>
                <w:rFonts w:hint="eastAsia"/>
              </w:rPr>
              <w:t>Ⅱ</w:t>
            </w:r>
            <w:r w:rsidR="00EE5E19">
              <w:rPr>
                <w:rFonts w:hint="eastAsia"/>
              </w:rPr>
              <w:t xml:space="preserve">　</w:t>
            </w:r>
            <w:r w:rsidR="00E11B8A">
              <w:rPr>
                <w:rFonts w:cs="ＭＳ 明朝" w:hint="eastAsia"/>
                <w:kern w:val="0"/>
                <w:szCs w:val="21"/>
              </w:rPr>
              <w:t>配管設備の</w:t>
            </w:r>
            <w:r w:rsidR="00E11B8A" w:rsidRPr="00B74025">
              <w:rPr>
                <w:rFonts w:cs="ＭＳ 明朝" w:hint="eastAsia"/>
                <w:kern w:val="0"/>
                <w:szCs w:val="21"/>
              </w:rPr>
              <w:t>管理</w:t>
            </w:r>
            <w:r w:rsidR="00E11B8A">
              <w:rPr>
                <w:rFonts w:cs="ＭＳ 明朝" w:hint="eastAsia"/>
                <w:kern w:val="0"/>
                <w:szCs w:val="21"/>
              </w:rPr>
              <w:t>・点検</w:t>
            </w:r>
            <w:r w:rsidR="00E11B8A" w:rsidRPr="00B74025">
              <w:rPr>
                <w:rFonts w:cs="ＭＳ 明朝" w:hint="eastAsia"/>
                <w:kern w:val="0"/>
                <w:szCs w:val="21"/>
              </w:rPr>
              <w:t>のし易さや維持</w:t>
            </w:r>
            <w:r w:rsidR="00E11B8A">
              <w:rPr>
                <w:rFonts w:cs="ＭＳ 明朝" w:hint="eastAsia"/>
                <w:kern w:val="0"/>
                <w:szCs w:val="21"/>
              </w:rPr>
              <w:t>修繕</w:t>
            </w:r>
            <w:r w:rsidR="00E11B8A" w:rsidRPr="00B74025">
              <w:rPr>
                <w:rFonts w:cs="ＭＳ 明朝" w:hint="eastAsia"/>
                <w:kern w:val="0"/>
                <w:szCs w:val="21"/>
              </w:rPr>
              <w:t>コストの低減に</w:t>
            </w:r>
            <w:r w:rsidR="00E11B8A">
              <w:rPr>
                <w:rFonts w:cs="ＭＳ 明朝" w:hint="eastAsia"/>
                <w:kern w:val="0"/>
                <w:szCs w:val="21"/>
              </w:rPr>
              <w:t>つながる方策</w:t>
            </w:r>
          </w:p>
          <w:p w14:paraId="5DAD3CBA" w14:textId="77777777" w:rsidR="00D216DF" w:rsidRPr="008F188D" w:rsidRDefault="00D216DF" w:rsidP="008F188D">
            <w:pPr>
              <w:overflowPunct w:val="0"/>
              <w:spacing w:line="216" w:lineRule="exact"/>
              <w:jc w:val="left"/>
              <w:textAlignment w:val="baseline"/>
              <w:rPr>
                <w:kern w:val="0"/>
              </w:rPr>
            </w:pPr>
          </w:p>
          <w:p w14:paraId="59FFA567" w14:textId="77777777" w:rsidR="00D216DF" w:rsidRPr="00114250" w:rsidRDefault="00D216DF" w:rsidP="008F188D">
            <w:pPr>
              <w:overflowPunct w:val="0"/>
              <w:spacing w:line="216" w:lineRule="exact"/>
              <w:jc w:val="left"/>
              <w:textAlignment w:val="baseline"/>
              <w:rPr>
                <w:kern w:val="0"/>
              </w:rPr>
            </w:pPr>
          </w:p>
          <w:p w14:paraId="3F794798" w14:textId="77777777" w:rsidR="00D216DF" w:rsidRPr="00923A4B" w:rsidRDefault="00D216DF" w:rsidP="008F188D">
            <w:pPr>
              <w:overflowPunct w:val="0"/>
              <w:spacing w:line="216" w:lineRule="exact"/>
              <w:jc w:val="left"/>
              <w:textAlignment w:val="baseline"/>
              <w:rPr>
                <w:kern w:val="0"/>
              </w:rPr>
            </w:pPr>
          </w:p>
          <w:p w14:paraId="2ABC70A1" w14:textId="77777777" w:rsidR="00D216DF" w:rsidRPr="00094C2B" w:rsidRDefault="00D216DF" w:rsidP="008F188D">
            <w:pPr>
              <w:overflowPunct w:val="0"/>
              <w:spacing w:line="216" w:lineRule="exact"/>
              <w:jc w:val="left"/>
              <w:textAlignment w:val="baseline"/>
              <w:rPr>
                <w:kern w:val="0"/>
              </w:rPr>
            </w:pPr>
          </w:p>
          <w:p w14:paraId="1A39A53C" w14:textId="77777777" w:rsidR="00CE5A0D" w:rsidRPr="00923A4B" w:rsidRDefault="00CE5A0D" w:rsidP="008F188D">
            <w:pPr>
              <w:overflowPunct w:val="0"/>
              <w:spacing w:line="216" w:lineRule="exact"/>
              <w:jc w:val="left"/>
              <w:textAlignment w:val="baseline"/>
              <w:rPr>
                <w:kern w:val="0"/>
              </w:rPr>
            </w:pPr>
          </w:p>
          <w:p w14:paraId="3084B2FC" w14:textId="77777777" w:rsidR="004E76C3" w:rsidRDefault="004E76C3" w:rsidP="008F188D">
            <w:pPr>
              <w:spacing w:line="220" w:lineRule="exact"/>
              <w:jc w:val="left"/>
            </w:pPr>
          </w:p>
          <w:p w14:paraId="6DD32C42" w14:textId="77777777" w:rsidR="008F188D" w:rsidRPr="00114250" w:rsidRDefault="008F188D" w:rsidP="008F188D">
            <w:pPr>
              <w:spacing w:line="220" w:lineRule="exact"/>
              <w:jc w:val="left"/>
            </w:pPr>
          </w:p>
          <w:p w14:paraId="5955E174" w14:textId="77777777" w:rsidR="004E76C3" w:rsidRPr="00923A4B" w:rsidRDefault="004E76C3" w:rsidP="008F188D">
            <w:pPr>
              <w:overflowPunct w:val="0"/>
              <w:spacing w:line="216" w:lineRule="exact"/>
              <w:jc w:val="left"/>
              <w:textAlignment w:val="baseline"/>
              <w:rPr>
                <w:kern w:val="0"/>
              </w:rPr>
            </w:pPr>
          </w:p>
          <w:p w14:paraId="4EB6F42F" w14:textId="77777777" w:rsidR="00D216DF" w:rsidRPr="00114250" w:rsidRDefault="00D216DF" w:rsidP="008F188D">
            <w:pPr>
              <w:overflowPunct w:val="0"/>
              <w:spacing w:line="216" w:lineRule="exact"/>
              <w:jc w:val="left"/>
              <w:textAlignment w:val="baseline"/>
              <w:rPr>
                <w:kern w:val="0"/>
              </w:rPr>
            </w:pPr>
          </w:p>
          <w:p w14:paraId="5BC28F22" w14:textId="77777777" w:rsidR="00D216DF" w:rsidRPr="00923A4B" w:rsidRDefault="00D216DF" w:rsidP="008F188D">
            <w:pPr>
              <w:overflowPunct w:val="0"/>
              <w:spacing w:line="216" w:lineRule="exact"/>
              <w:jc w:val="left"/>
              <w:textAlignment w:val="baseline"/>
              <w:rPr>
                <w:kern w:val="0"/>
              </w:rPr>
            </w:pPr>
          </w:p>
          <w:p w14:paraId="51F9DFF2" w14:textId="77777777" w:rsidR="00D216DF" w:rsidRPr="00114250" w:rsidRDefault="00D216DF" w:rsidP="008F188D">
            <w:pPr>
              <w:overflowPunct w:val="0"/>
              <w:spacing w:line="216" w:lineRule="exact"/>
              <w:jc w:val="left"/>
              <w:textAlignment w:val="baseline"/>
              <w:rPr>
                <w:kern w:val="0"/>
              </w:rPr>
            </w:pPr>
          </w:p>
          <w:p w14:paraId="7A112386" w14:textId="77777777" w:rsidR="004E76C3" w:rsidRPr="00923A4B" w:rsidRDefault="004E76C3" w:rsidP="008F188D">
            <w:pPr>
              <w:overflowPunct w:val="0"/>
              <w:spacing w:line="216" w:lineRule="exact"/>
              <w:jc w:val="left"/>
              <w:textAlignment w:val="baseline"/>
              <w:rPr>
                <w:kern w:val="0"/>
              </w:rPr>
            </w:pPr>
          </w:p>
          <w:p w14:paraId="7E8CB8FF" w14:textId="77777777" w:rsidR="00D216DF" w:rsidRPr="00114250" w:rsidRDefault="00D216DF" w:rsidP="008F188D">
            <w:pPr>
              <w:overflowPunct w:val="0"/>
              <w:spacing w:line="216" w:lineRule="exact"/>
              <w:jc w:val="left"/>
              <w:textAlignment w:val="baseline"/>
              <w:rPr>
                <w:kern w:val="0"/>
              </w:rPr>
            </w:pPr>
          </w:p>
          <w:p w14:paraId="77A20F6F" w14:textId="77777777" w:rsidR="004E76C3" w:rsidRDefault="004E76C3" w:rsidP="008F188D">
            <w:pPr>
              <w:spacing w:line="220" w:lineRule="exact"/>
              <w:jc w:val="left"/>
            </w:pPr>
          </w:p>
          <w:p w14:paraId="1F371ED2" w14:textId="77777777" w:rsidR="008F188D" w:rsidRPr="00114250" w:rsidRDefault="008F188D" w:rsidP="008F188D">
            <w:pPr>
              <w:spacing w:line="220" w:lineRule="exact"/>
              <w:jc w:val="left"/>
            </w:pPr>
          </w:p>
          <w:p w14:paraId="20A61DC1" w14:textId="77777777" w:rsidR="004E76C3" w:rsidRPr="00923A4B" w:rsidRDefault="004E76C3" w:rsidP="008F188D">
            <w:pPr>
              <w:overflowPunct w:val="0"/>
              <w:spacing w:line="216" w:lineRule="exact"/>
              <w:jc w:val="left"/>
              <w:textAlignment w:val="baseline"/>
              <w:rPr>
                <w:kern w:val="0"/>
              </w:rPr>
            </w:pPr>
          </w:p>
          <w:p w14:paraId="1FD0492F" w14:textId="77777777" w:rsidR="00D216DF" w:rsidRPr="00114250" w:rsidRDefault="00D216DF" w:rsidP="008F188D">
            <w:pPr>
              <w:overflowPunct w:val="0"/>
              <w:spacing w:line="216" w:lineRule="exact"/>
              <w:jc w:val="left"/>
              <w:textAlignment w:val="baseline"/>
              <w:rPr>
                <w:kern w:val="0"/>
              </w:rPr>
            </w:pPr>
          </w:p>
          <w:p w14:paraId="14946246" w14:textId="77777777" w:rsidR="00D216DF" w:rsidRPr="00923A4B" w:rsidRDefault="00D216DF" w:rsidP="008F188D">
            <w:pPr>
              <w:overflowPunct w:val="0"/>
              <w:spacing w:line="216" w:lineRule="exact"/>
              <w:jc w:val="left"/>
              <w:textAlignment w:val="baseline"/>
              <w:rPr>
                <w:kern w:val="0"/>
              </w:rPr>
            </w:pPr>
          </w:p>
          <w:p w14:paraId="1B8AD4E0" w14:textId="77777777" w:rsidR="00D216DF" w:rsidRPr="00114250" w:rsidRDefault="00D216DF" w:rsidP="008F188D">
            <w:pPr>
              <w:overflowPunct w:val="0"/>
              <w:spacing w:line="216" w:lineRule="exact"/>
              <w:jc w:val="left"/>
              <w:textAlignment w:val="baseline"/>
              <w:rPr>
                <w:kern w:val="0"/>
              </w:rPr>
            </w:pPr>
          </w:p>
          <w:p w14:paraId="381546C1" w14:textId="77777777" w:rsidR="004E76C3" w:rsidRPr="00923A4B" w:rsidRDefault="004E76C3" w:rsidP="008F188D">
            <w:pPr>
              <w:overflowPunct w:val="0"/>
              <w:spacing w:line="216" w:lineRule="exact"/>
              <w:jc w:val="left"/>
              <w:textAlignment w:val="baseline"/>
              <w:rPr>
                <w:kern w:val="0"/>
              </w:rPr>
            </w:pPr>
          </w:p>
          <w:p w14:paraId="2348287E" w14:textId="77777777" w:rsidR="00D216DF" w:rsidRPr="00114250" w:rsidRDefault="00D216DF" w:rsidP="008F188D">
            <w:pPr>
              <w:overflowPunct w:val="0"/>
              <w:spacing w:line="216" w:lineRule="exact"/>
              <w:jc w:val="left"/>
              <w:textAlignment w:val="baseline"/>
              <w:rPr>
                <w:kern w:val="0"/>
              </w:rPr>
            </w:pPr>
          </w:p>
          <w:p w14:paraId="22461D1A" w14:textId="77777777" w:rsidR="004E76C3" w:rsidRPr="00923A4B" w:rsidRDefault="004E76C3" w:rsidP="008F188D">
            <w:pPr>
              <w:overflowPunct w:val="0"/>
              <w:spacing w:line="216" w:lineRule="exact"/>
              <w:jc w:val="left"/>
              <w:textAlignment w:val="baseline"/>
              <w:rPr>
                <w:kern w:val="0"/>
              </w:rPr>
            </w:pPr>
          </w:p>
          <w:p w14:paraId="76D7322D" w14:textId="77777777" w:rsidR="00CE5A0D" w:rsidRDefault="00CE5A0D" w:rsidP="008F188D">
            <w:pPr>
              <w:spacing w:line="216" w:lineRule="exact"/>
              <w:jc w:val="left"/>
            </w:pPr>
          </w:p>
          <w:p w14:paraId="38ACF058" w14:textId="77777777" w:rsidR="008F188D" w:rsidRDefault="008F188D" w:rsidP="008F188D">
            <w:pPr>
              <w:spacing w:line="216" w:lineRule="exact"/>
              <w:jc w:val="left"/>
            </w:pPr>
          </w:p>
          <w:p w14:paraId="5D8D2D85" w14:textId="77777777" w:rsidR="008F188D" w:rsidRPr="00114250" w:rsidRDefault="008F188D" w:rsidP="008F188D">
            <w:pPr>
              <w:spacing w:line="216" w:lineRule="exact"/>
              <w:jc w:val="left"/>
            </w:pPr>
          </w:p>
          <w:p w14:paraId="0C182116" w14:textId="77777777" w:rsidR="002B3E23" w:rsidRPr="00114250" w:rsidRDefault="002B3E23" w:rsidP="008F188D">
            <w:pPr>
              <w:spacing w:line="220" w:lineRule="exact"/>
              <w:jc w:val="left"/>
            </w:pPr>
          </w:p>
          <w:p w14:paraId="14B9ED56" w14:textId="77777777" w:rsidR="001F02C3" w:rsidRPr="00923A4B" w:rsidRDefault="001F02C3" w:rsidP="008F188D">
            <w:pPr>
              <w:overflowPunct w:val="0"/>
              <w:spacing w:line="216" w:lineRule="exact"/>
              <w:jc w:val="left"/>
              <w:textAlignment w:val="baseline"/>
              <w:rPr>
                <w:kern w:val="0"/>
              </w:rPr>
            </w:pPr>
          </w:p>
          <w:p w14:paraId="3BD2B364" w14:textId="77777777" w:rsidR="001F02C3" w:rsidRPr="00114250" w:rsidRDefault="001F02C3" w:rsidP="008F188D">
            <w:pPr>
              <w:overflowPunct w:val="0"/>
              <w:spacing w:line="216" w:lineRule="exact"/>
              <w:jc w:val="left"/>
              <w:textAlignment w:val="baseline"/>
              <w:rPr>
                <w:kern w:val="0"/>
              </w:rPr>
            </w:pPr>
          </w:p>
          <w:p w14:paraId="1D38D12E" w14:textId="77777777" w:rsidR="001F02C3" w:rsidRPr="00923A4B" w:rsidRDefault="001F02C3" w:rsidP="008F188D">
            <w:pPr>
              <w:overflowPunct w:val="0"/>
              <w:spacing w:line="216" w:lineRule="exact"/>
              <w:jc w:val="left"/>
              <w:textAlignment w:val="baseline"/>
              <w:rPr>
                <w:kern w:val="0"/>
              </w:rPr>
            </w:pPr>
          </w:p>
          <w:p w14:paraId="27BDA0FD" w14:textId="77777777" w:rsidR="001F02C3" w:rsidRPr="00114250" w:rsidRDefault="001F02C3" w:rsidP="008F188D">
            <w:pPr>
              <w:overflowPunct w:val="0"/>
              <w:spacing w:line="216" w:lineRule="exact"/>
              <w:jc w:val="left"/>
              <w:textAlignment w:val="baseline"/>
              <w:rPr>
                <w:kern w:val="0"/>
              </w:rPr>
            </w:pPr>
          </w:p>
          <w:p w14:paraId="30D5C421" w14:textId="77777777" w:rsidR="001F02C3" w:rsidRPr="00923A4B" w:rsidRDefault="001F02C3" w:rsidP="008F188D">
            <w:pPr>
              <w:overflowPunct w:val="0"/>
              <w:spacing w:line="216" w:lineRule="exact"/>
              <w:jc w:val="left"/>
              <w:textAlignment w:val="baseline"/>
              <w:rPr>
                <w:kern w:val="0"/>
              </w:rPr>
            </w:pPr>
          </w:p>
          <w:p w14:paraId="13D20500" w14:textId="77777777" w:rsidR="001F02C3" w:rsidRPr="00114250" w:rsidRDefault="001F02C3" w:rsidP="008F188D">
            <w:pPr>
              <w:overflowPunct w:val="0"/>
              <w:spacing w:line="216" w:lineRule="exact"/>
              <w:jc w:val="left"/>
              <w:textAlignment w:val="baseline"/>
              <w:rPr>
                <w:kern w:val="0"/>
              </w:rPr>
            </w:pPr>
          </w:p>
          <w:p w14:paraId="7B1690C3" w14:textId="77777777" w:rsidR="001F02C3" w:rsidRPr="00923A4B" w:rsidRDefault="001F02C3" w:rsidP="008F188D">
            <w:pPr>
              <w:overflowPunct w:val="0"/>
              <w:spacing w:line="216" w:lineRule="exact"/>
              <w:jc w:val="left"/>
              <w:textAlignment w:val="baseline"/>
              <w:rPr>
                <w:kern w:val="0"/>
              </w:rPr>
            </w:pPr>
          </w:p>
          <w:p w14:paraId="2BBC78C9" w14:textId="77777777" w:rsidR="002B3E23" w:rsidRPr="00114250" w:rsidRDefault="002B3E23" w:rsidP="008F188D">
            <w:pPr>
              <w:spacing w:line="216" w:lineRule="exact"/>
              <w:jc w:val="left"/>
              <w:rPr>
                <w:kern w:val="0"/>
              </w:rPr>
            </w:pPr>
          </w:p>
          <w:p w14:paraId="787278E1" w14:textId="77777777" w:rsidR="002B3E23" w:rsidRPr="00114250" w:rsidRDefault="002B3E23" w:rsidP="008F188D">
            <w:pPr>
              <w:spacing w:line="220" w:lineRule="exact"/>
              <w:jc w:val="left"/>
            </w:pPr>
          </w:p>
          <w:p w14:paraId="5A9442FA" w14:textId="77777777" w:rsidR="001F02C3" w:rsidRPr="00923A4B" w:rsidRDefault="001F02C3" w:rsidP="008F188D">
            <w:pPr>
              <w:overflowPunct w:val="0"/>
              <w:spacing w:line="216" w:lineRule="exact"/>
              <w:jc w:val="left"/>
              <w:textAlignment w:val="baseline"/>
              <w:rPr>
                <w:kern w:val="0"/>
              </w:rPr>
            </w:pPr>
          </w:p>
          <w:p w14:paraId="04DA58C0" w14:textId="77777777" w:rsidR="001F02C3" w:rsidRPr="00114250" w:rsidRDefault="001F02C3" w:rsidP="008F188D">
            <w:pPr>
              <w:overflowPunct w:val="0"/>
              <w:spacing w:line="216" w:lineRule="exact"/>
              <w:jc w:val="left"/>
              <w:textAlignment w:val="baseline"/>
              <w:rPr>
                <w:kern w:val="0"/>
              </w:rPr>
            </w:pPr>
          </w:p>
          <w:p w14:paraId="478B6EC1" w14:textId="77777777" w:rsidR="001F02C3" w:rsidRDefault="001F02C3" w:rsidP="008F188D">
            <w:pPr>
              <w:overflowPunct w:val="0"/>
              <w:spacing w:line="216" w:lineRule="exact"/>
              <w:jc w:val="left"/>
              <w:textAlignment w:val="baseline"/>
              <w:rPr>
                <w:kern w:val="0"/>
              </w:rPr>
            </w:pPr>
          </w:p>
          <w:p w14:paraId="4B24B402" w14:textId="77777777" w:rsidR="008F188D" w:rsidRPr="00114250" w:rsidRDefault="008F188D" w:rsidP="008F188D">
            <w:pPr>
              <w:overflowPunct w:val="0"/>
              <w:spacing w:line="216" w:lineRule="exact"/>
              <w:jc w:val="left"/>
              <w:textAlignment w:val="baseline"/>
              <w:rPr>
                <w:kern w:val="0"/>
              </w:rPr>
            </w:pPr>
          </w:p>
          <w:p w14:paraId="5A1A9F05" w14:textId="77777777" w:rsidR="001F02C3" w:rsidRPr="00923A4B" w:rsidRDefault="001F02C3" w:rsidP="008F188D">
            <w:pPr>
              <w:overflowPunct w:val="0"/>
              <w:spacing w:line="216" w:lineRule="exact"/>
              <w:jc w:val="left"/>
              <w:textAlignment w:val="baseline"/>
              <w:rPr>
                <w:kern w:val="0"/>
              </w:rPr>
            </w:pPr>
          </w:p>
          <w:p w14:paraId="4A536B0B" w14:textId="77777777" w:rsidR="001F02C3" w:rsidRDefault="001F02C3" w:rsidP="008F188D">
            <w:pPr>
              <w:overflowPunct w:val="0"/>
              <w:spacing w:line="216" w:lineRule="exact"/>
              <w:jc w:val="left"/>
              <w:textAlignment w:val="baseline"/>
              <w:rPr>
                <w:kern w:val="0"/>
              </w:rPr>
            </w:pPr>
          </w:p>
          <w:p w14:paraId="7D3E51DE" w14:textId="77777777" w:rsidR="008F188D" w:rsidRDefault="008F188D" w:rsidP="008F188D">
            <w:pPr>
              <w:overflowPunct w:val="0"/>
              <w:spacing w:line="216" w:lineRule="exact"/>
              <w:jc w:val="left"/>
              <w:textAlignment w:val="baseline"/>
              <w:rPr>
                <w:kern w:val="0"/>
              </w:rPr>
            </w:pPr>
          </w:p>
          <w:p w14:paraId="5AD7BFC9" w14:textId="77777777" w:rsidR="008F188D" w:rsidRPr="00114250" w:rsidRDefault="008F188D" w:rsidP="008F188D">
            <w:pPr>
              <w:overflowPunct w:val="0"/>
              <w:spacing w:line="216" w:lineRule="exact"/>
              <w:jc w:val="left"/>
              <w:textAlignment w:val="baseline"/>
              <w:rPr>
                <w:kern w:val="0"/>
              </w:rPr>
            </w:pPr>
          </w:p>
          <w:p w14:paraId="21E571E4" w14:textId="77777777" w:rsidR="001F02C3" w:rsidRPr="008F188D" w:rsidRDefault="001F02C3" w:rsidP="008F188D">
            <w:pPr>
              <w:overflowPunct w:val="0"/>
              <w:spacing w:line="216" w:lineRule="exact"/>
              <w:jc w:val="left"/>
              <w:textAlignment w:val="baseline"/>
              <w:rPr>
                <w:kern w:val="0"/>
              </w:rPr>
            </w:pPr>
          </w:p>
          <w:p w14:paraId="7A4EF292" w14:textId="77777777" w:rsidR="00B028CB" w:rsidRPr="00114250" w:rsidRDefault="00B028CB" w:rsidP="008F188D">
            <w:pPr>
              <w:spacing w:line="216" w:lineRule="exact"/>
              <w:jc w:val="left"/>
              <w:rPr>
                <w:kern w:val="0"/>
              </w:rPr>
            </w:pPr>
          </w:p>
          <w:p w14:paraId="41BCB477" w14:textId="77777777" w:rsidR="00FE58F9" w:rsidRPr="00114250" w:rsidRDefault="00FE58F9" w:rsidP="008F188D">
            <w:pPr>
              <w:spacing w:line="216" w:lineRule="exact"/>
              <w:jc w:val="left"/>
              <w:rPr>
                <w:kern w:val="0"/>
              </w:rPr>
            </w:pPr>
          </w:p>
          <w:p w14:paraId="7F640295" w14:textId="77777777" w:rsidR="004E4624" w:rsidRPr="00114250" w:rsidRDefault="004E4624" w:rsidP="008F188D">
            <w:pPr>
              <w:spacing w:line="216" w:lineRule="exact"/>
              <w:jc w:val="left"/>
              <w:rPr>
                <w:kern w:val="0"/>
              </w:rPr>
            </w:pPr>
          </w:p>
          <w:p w14:paraId="3AC407AA" w14:textId="77777777" w:rsidR="004E4624" w:rsidRPr="00114250" w:rsidRDefault="004E4624" w:rsidP="008F188D">
            <w:pPr>
              <w:spacing w:line="216" w:lineRule="exact"/>
              <w:jc w:val="left"/>
              <w:rPr>
                <w:kern w:val="0"/>
              </w:rPr>
            </w:pPr>
          </w:p>
          <w:p w14:paraId="2614C844" w14:textId="77777777" w:rsidR="004E4624" w:rsidRDefault="004E4624" w:rsidP="008F188D">
            <w:pPr>
              <w:spacing w:line="216" w:lineRule="exact"/>
              <w:jc w:val="left"/>
              <w:rPr>
                <w:kern w:val="0"/>
              </w:rPr>
            </w:pPr>
          </w:p>
          <w:p w14:paraId="0D66D037" w14:textId="31498BE2" w:rsidR="00A01F95" w:rsidRPr="00114250" w:rsidRDefault="00A01F95" w:rsidP="008F188D">
            <w:pPr>
              <w:spacing w:line="216" w:lineRule="exact"/>
              <w:jc w:val="left"/>
              <w:rPr>
                <w:kern w:val="0"/>
              </w:rPr>
            </w:pPr>
          </w:p>
        </w:tc>
      </w:tr>
    </w:tbl>
    <w:p w14:paraId="2A47DCFF" w14:textId="60BDD505"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21F5F5A9" w14:textId="77777777" w:rsidR="00CE5A0D" w:rsidRDefault="00930D43">
      <w:pPr>
        <w:rPr>
          <w:u w:val="single"/>
        </w:rPr>
      </w:pPr>
      <w:r>
        <w:t xml:space="preserve">　</w:t>
      </w:r>
      <w:r>
        <w:rPr>
          <w:u w:val="single"/>
        </w:rPr>
        <w:t>※記述する文字にアンダーラインを使用しないこと。</w:t>
      </w:r>
    </w:p>
    <w:p w14:paraId="73DE11C2" w14:textId="77777777" w:rsidR="00CE5A0D" w:rsidRDefault="00930D43">
      <w:pPr>
        <w:ind w:firstLineChars="100" w:firstLine="321"/>
        <w:jc w:val="center"/>
        <w:rPr>
          <w:b/>
          <w:sz w:val="32"/>
        </w:rPr>
      </w:pPr>
      <w:r>
        <w:rPr>
          <w:rFonts w:hint="eastAsia"/>
          <w:b/>
          <w:sz w:val="32"/>
        </w:rPr>
        <w:lastRenderedPageBreak/>
        <w:t>技術提案</w:t>
      </w:r>
    </w:p>
    <w:p w14:paraId="295C369D" w14:textId="4A2A042A"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0F0D6F1C" w14:textId="77777777" w:rsidR="00C7159D" w:rsidRDefault="00C7159D" w:rsidP="00C7159D">
      <w:pPr>
        <w:wordWrap w:val="0"/>
        <w:ind w:leftChars="100" w:left="210" w:right="-2"/>
        <w:rPr>
          <w:color w:val="000000"/>
          <w:kern w:val="0"/>
        </w:rPr>
      </w:pPr>
      <w:r>
        <w:rPr>
          <w:rFonts w:hint="eastAsia"/>
          <w:u w:val="single"/>
        </w:rPr>
        <w:t xml:space="preserve">単体企業の場合は商号又は名称：　　　　　　　　　　　　　　　　　　　　　　　　　　　</w:t>
      </w:r>
      <w:r>
        <w:rPr>
          <w:u w:val="single"/>
        </w:rPr>
        <w:t xml:space="preserve">  </w:t>
      </w:r>
      <w:r>
        <w:rPr>
          <w:rFonts w:hint="eastAsia"/>
          <w:u w:val="single"/>
        </w:rPr>
        <w:t xml:space="preserve">　　　共同企業体名： 　　                                           　　　　　　　　　　　　　　　</w:t>
      </w:r>
    </w:p>
    <w:p w14:paraId="289F553F" w14:textId="61C54EDB" w:rsidR="00CE5A0D" w:rsidRDefault="00930D43">
      <w:pPr>
        <w:jc w:val="center"/>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この申請書の内容と同等又は同等以上の施工を行うことを誓約し</w:t>
      </w:r>
      <w:r w:rsidR="00887FF2">
        <w:rPr>
          <w:rFonts w:hint="eastAsia"/>
          <w:color w:val="000000"/>
          <w:kern w:val="0"/>
        </w:rPr>
        <w:t>、</w:t>
      </w:r>
      <w:r>
        <w:rPr>
          <w:rFonts w:hint="eastAsia"/>
          <w:color w:val="000000"/>
          <w:kern w:val="0"/>
        </w:rPr>
        <w:t>申請します。</w:t>
      </w:r>
    </w:p>
    <w:p w14:paraId="03962283" w14:textId="77777777" w:rsidR="00CE5A0D" w:rsidRDefault="00CE5A0D">
      <w:pPr>
        <w:overflowPunct w:val="0"/>
        <w:spacing w:line="80" w:lineRule="exact"/>
        <w:textAlignment w:val="baseline"/>
        <w:rPr>
          <w:color w:val="000000"/>
          <w:kern w:val="0"/>
        </w:rPr>
      </w:pPr>
    </w:p>
    <w:p w14:paraId="31B6C027"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4AF6535C"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20C8E2B6" w14:textId="77777777">
        <w:trPr>
          <w:trHeight w:val="469"/>
        </w:trPr>
        <w:tc>
          <w:tcPr>
            <w:tcW w:w="1701" w:type="dxa"/>
            <w:vAlign w:val="center"/>
          </w:tcPr>
          <w:p w14:paraId="66E8DD4A"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4"/>
              </w:rPr>
              <w:t xml:space="preserve">評 価 項 </w:t>
            </w:r>
            <w:r w:rsidRPr="00EE5E19">
              <w:rPr>
                <w:rFonts w:hint="eastAsia"/>
                <w:color w:val="000000"/>
                <w:spacing w:val="-37"/>
                <w:kern w:val="0"/>
                <w:fitText w:val="1260" w:id="4"/>
              </w:rPr>
              <w:t>目</w:t>
            </w:r>
          </w:p>
        </w:tc>
        <w:tc>
          <w:tcPr>
            <w:tcW w:w="7938" w:type="dxa"/>
            <w:vAlign w:val="center"/>
          </w:tcPr>
          <w:p w14:paraId="0E7E5D2B" w14:textId="77777777" w:rsidR="00CE5A0D" w:rsidRDefault="00930D43" w:rsidP="00EE5E19">
            <w:pPr>
              <w:overflowPunct w:val="0"/>
              <w:spacing w:line="360" w:lineRule="auto"/>
              <w:textAlignment w:val="baseline"/>
              <w:rPr>
                <w:color w:val="000000"/>
                <w:kern w:val="0"/>
              </w:rPr>
            </w:pPr>
            <w:r>
              <w:rPr>
                <w:rFonts w:hint="eastAsia"/>
              </w:rPr>
              <w:t>「工事目的物の性能・機能の向上」に関する技術提案</w:t>
            </w:r>
          </w:p>
        </w:tc>
      </w:tr>
    </w:tbl>
    <w:p w14:paraId="55AE1A69"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968CB44" w14:textId="77777777">
        <w:trPr>
          <w:trHeight w:val="411"/>
        </w:trPr>
        <w:tc>
          <w:tcPr>
            <w:tcW w:w="9639" w:type="dxa"/>
            <w:vAlign w:val="center"/>
          </w:tcPr>
          <w:p w14:paraId="13381420"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 xml:space="preserve">　具　体　的　な　施　工　計　画　等</w:t>
            </w:r>
          </w:p>
        </w:tc>
      </w:tr>
      <w:tr w:rsidR="00CE5A0D" w14:paraId="738E7A5B" w14:textId="77777777">
        <w:trPr>
          <w:trHeight w:val="10556"/>
        </w:trPr>
        <w:tc>
          <w:tcPr>
            <w:tcW w:w="9639" w:type="dxa"/>
          </w:tcPr>
          <w:p w14:paraId="744AE00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5F4CBDEA" wp14:editId="1E1EA648">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7781045E" w14:textId="77777777" w:rsidR="00CE5A0D" w:rsidRDefault="00CE5A0D">
            <w:pPr>
              <w:rPr>
                <w:sz w:val="30"/>
              </w:rPr>
            </w:pPr>
          </w:p>
          <w:p w14:paraId="2B91815C" w14:textId="77777777" w:rsidR="00CE5A0D" w:rsidRDefault="00930D43" w:rsidP="00643F54">
            <w:pPr>
              <w:ind w:firstLineChars="100" w:firstLine="300"/>
              <w:jc w:val="center"/>
              <w:rPr>
                <w:sz w:val="30"/>
              </w:rPr>
            </w:pPr>
            <w:r>
              <w:rPr>
                <w:rFonts w:hint="eastAsia"/>
                <w:sz w:val="30"/>
              </w:rPr>
              <w:t>＜記述上の留意点＞</w:t>
            </w:r>
          </w:p>
          <w:p w14:paraId="081C7FF7" w14:textId="77777777" w:rsidR="00CE5A0D" w:rsidRDefault="00CE5A0D">
            <w:pPr>
              <w:overflowPunct w:val="0"/>
              <w:textAlignment w:val="baseline"/>
              <w:rPr>
                <w:color w:val="000000"/>
                <w:kern w:val="0"/>
              </w:rPr>
            </w:pPr>
          </w:p>
          <w:p w14:paraId="4865DC87" w14:textId="77777777" w:rsidR="00CE5A0D" w:rsidRDefault="00CE5A0D">
            <w:pPr>
              <w:overflowPunct w:val="0"/>
              <w:jc w:val="left"/>
              <w:textAlignment w:val="baseline"/>
              <w:rPr>
                <w:color w:val="000000"/>
                <w:kern w:val="0"/>
              </w:rPr>
            </w:pPr>
          </w:p>
          <w:p w14:paraId="06CA10EC" w14:textId="77777777" w:rsidR="00CE5A0D" w:rsidRDefault="00CE5A0D">
            <w:pPr>
              <w:overflowPunct w:val="0"/>
              <w:jc w:val="left"/>
              <w:textAlignment w:val="baseline"/>
              <w:rPr>
                <w:color w:val="000000"/>
                <w:kern w:val="0"/>
              </w:rPr>
            </w:pPr>
          </w:p>
          <w:p w14:paraId="10F7D41A"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18DDDDB1" wp14:editId="128E985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18DDDDB1"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v:textbox>
                    </v:shape>
                  </w:pict>
                </mc:Fallback>
              </mc:AlternateContent>
            </w:r>
          </w:p>
          <w:p w14:paraId="0E909CED" w14:textId="77777777" w:rsidR="00CE5A0D" w:rsidRDefault="00CE5A0D">
            <w:pPr>
              <w:overflowPunct w:val="0"/>
              <w:textAlignment w:val="baseline"/>
              <w:rPr>
                <w:color w:val="000000"/>
                <w:kern w:val="0"/>
              </w:rPr>
            </w:pPr>
          </w:p>
          <w:p w14:paraId="5CE0DB68" w14:textId="77777777" w:rsidR="00CE5A0D" w:rsidRDefault="00CE5A0D">
            <w:pPr>
              <w:overflowPunct w:val="0"/>
              <w:textAlignment w:val="baseline"/>
              <w:rPr>
                <w:color w:val="000000"/>
                <w:kern w:val="0"/>
              </w:rPr>
            </w:pPr>
          </w:p>
          <w:p w14:paraId="394DFE2C" w14:textId="77777777" w:rsidR="00CE5A0D" w:rsidRDefault="00CE5A0D">
            <w:pPr>
              <w:overflowPunct w:val="0"/>
              <w:textAlignment w:val="baseline"/>
              <w:rPr>
                <w:color w:val="000000"/>
                <w:kern w:val="0"/>
              </w:rPr>
            </w:pPr>
          </w:p>
          <w:p w14:paraId="001CAC37" w14:textId="77777777" w:rsidR="00CE5A0D" w:rsidRDefault="00CE5A0D">
            <w:pPr>
              <w:overflowPunct w:val="0"/>
              <w:textAlignment w:val="baseline"/>
              <w:rPr>
                <w:color w:val="000000"/>
                <w:kern w:val="0"/>
              </w:rPr>
            </w:pPr>
          </w:p>
          <w:p w14:paraId="67075F5E" w14:textId="77777777" w:rsidR="00CE5A0D" w:rsidRDefault="00CE5A0D">
            <w:pPr>
              <w:overflowPunct w:val="0"/>
              <w:textAlignment w:val="baseline"/>
              <w:rPr>
                <w:color w:val="000000"/>
                <w:kern w:val="0"/>
              </w:rPr>
            </w:pPr>
          </w:p>
          <w:p w14:paraId="20E28B7E" w14:textId="77777777" w:rsidR="00CE5A0D" w:rsidRDefault="00CE5A0D">
            <w:pPr>
              <w:overflowPunct w:val="0"/>
              <w:textAlignment w:val="baseline"/>
              <w:rPr>
                <w:color w:val="000000"/>
                <w:kern w:val="0"/>
              </w:rPr>
            </w:pPr>
          </w:p>
          <w:p w14:paraId="2E0E29AE" w14:textId="77777777" w:rsidR="00CE5A0D" w:rsidRDefault="00CE5A0D">
            <w:pPr>
              <w:overflowPunct w:val="0"/>
              <w:textAlignment w:val="baseline"/>
              <w:rPr>
                <w:color w:val="000000"/>
                <w:kern w:val="0"/>
              </w:rPr>
            </w:pPr>
          </w:p>
          <w:p w14:paraId="7061C7EF" w14:textId="77777777" w:rsidR="00CE5A0D" w:rsidRDefault="00CE5A0D">
            <w:pPr>
              <w:overflowPunct w:val="0"/>
              <w:textAlignment w:val="baseline"/>
              <w:rPr>
                <w:color w:val="000000"/>
                <w:kern w:val="0"/>
              </w:rPr>
            </w:pPr>
          </w:p>
          <w:p w14:paraId="723FFFDA" w14:textId="77777777" w:rsidR="00CE5A0D" w:rsidRDefault="00CE5A0D">
            <w:pPr>
              <w:overflowPunct w:val="0"/>
              <w:textAlignment w:val="baseline"/>
              <w:rPr>
                <w:color w:val="000000"/>
                <w:kern w:val="0"/>
              </w:rPr>
            </w:pPr>
          </w:p>
          <w:p w14:paraId="1C473AEB" w14:textId="77777777" w:rsidR="00CE5A0D" w:rsidRDefault="00CE5A0D">
            <w:pPr>
              <w:overflowPunct w:val="0"/>
              <w:textAlignment w:val="baseline"/>
              <w:rPr>
                <w:color w:val="000000"/>
                <w:kern w:val="0"/>
              </w:rPr>
            </w:pPr>
          </w:p>
          <w:p w14:paraId="73AC126C" w14:textId="77777777" w:rsidR="00CE5A0D" w:rsidRDefault="00CE5A0D">
            <w:pPr>
              <w:overflowPunct w:val="0"/>
              <w:textAlignment w:val="baseline"/>
              <w:rPr>
                <w:color w:val="000000"/>
                <w:kern w:val="0"/>
              </w:rPr>
            </w:pPr>
          </w:p>
          <w:p w14:paraId="2B4BBD42" w14:textId="77777777" w:rsidR="00CE5A0D" w:rsidRDefault="00CE5A0D">
            <w:pPr>
              <w:overflowPunct w:val="0"/>
              <w:textAlignment w:val="baseline"/>
              <w:rPr>
                <w:color w:val="000000"/>
                <w:kern w:val="0"/>
              </w:rPr>
            </w:pPr>
          </w:p>
          <w:p w14:paraId="13A868EB" w14:textId="77777777" w:rsidR="00CE5A0D" w:rsidRDefault="00CE5A0D">
            <w:pPr>
              <w:overflowPunct w:val="0"/>
              <w:textAlignment w:val="baseline"/>
              <w:rPr>
                <w:color w:val="000000"/>
                <w:kern w:val="0"/>
              </w:rPr>
            </w:pPr>
          </w:p>
          <w:p w14:paraId="3ECDADFA" w14:textId="77777777" w:rsidR="00CE5A0D" w:rsidRDefault="00CE5A0D">
            <w:pPr>
              <w:overflowPunct w:val="0"/>
              <w:textAlignment w:val="baseline"/>
              <w:rPr>
                <w:color w:val="000000"/>
                <w:kern w:val="0"/>
              </w:rPr>
            </w:pPr>
          </w:p>
          <w:p w14:paraId="739828E8" w14:textId="77777777" w:rsidR="00CE5A0D" w:rsidRDefault="00CE5A0D">
            <w:pPr>
              <w:overflowPunct w:val="0"/>
              <w:textAlignment w:val="baseline"/>
              <w:rPr>
                <w:color w:val="000000"/>
                <w:kern w:val="0"/>
              </w:rPr>
            </w:pPr>
          </w:p>
          <w:p w14:paraId="2F664B5C" w14:textId="77777777" w:rsidR="00CE5A0D" w:rsidRDefault="00CE5A0D">
            <w:pPr>
              <w:overflowPunct w:val="0"/>
              <w:textAlignment w:val="baseline"/>
              <w:rPr>
                <w:color w:val="000000"/>
                <w:kern w:val="0"/>
              </w:rPr>
            </w:pPr>
          </w:p>
          <w:p w14:paraId="0265E4AA" w14:textId="77777777" w:rsidR="00CE5A0D" w:rsidRDefault="00CE5A0D">
            <w:pPr>
              <w:overflowPunct w:val="0"/>
              <w:textAlignment w:val="baseline"/>
              <w:rPr>
                <w:color w:val="000000"/>
                <w:kern w:val="0"/>
              </w:rPr>
            </w:pPr>
          </w:p>
          <w:p w14:paraId="1A01F1E0" w14:textId="77777777" w:rsidR="00CE5A0D" w:rsidRDefault="00CE5A0D">
            <w:pPr>
              <w:overflowPunct w:val="0"/>
              <w:textAlignment w:val="baseline"/>
              <w:rPr>
                <w:color w:val="000000"/>
                <w:kern w:val="0"/>
              </w:rPr>
            </w:pPr>
          </w:p>
          <w:p w14:paraId="57A8E6FB" w14:textId="77777777" w:rsidR="00CE5A0D" w:rsidRDefault="00CE5A0D">
            <w:pPr>
              <w:overflowPunct w:val="0"/>
              <w:textAlignment w:val="baseline"/>
              <w:rPr>
                <w:color w:val="000000"/>
                <w:kern w:val="0"/>
              </w:rPr>
            </w:pPr>
          </w:p>
          <w:p w14:paraId="05B21C67" w14:textId="77777777" w:rsidR="00CE5A0D" w:rsidRDefault="00CE5A0D">
            <w:pPr>
              <w:overflowPunct w:val="0"/>
              <w:textAlignment w:val="baseline"/>
              <w:rPr>
                <w:color w:val="000000"/>
                <w:kern w:val="0"/>
              </w:rPr>
            </w:pPr>
          </w:p>
          <w:p w14:paraId="1CF86081" w14:textId="77777777" w:rsidR="00CE5A0D" w:rsidRDefault="00CE5A0D">
            <w:pPr>
              <w:overflowPunct w:val="0"/>
              <w:textAlignment w:val="baseline"/>
              <w:rPr>
                <w:color w:val="000000"/>
                <w:kern w:val="0"/>
              </w:rPr>
            </w:pPr>
          </w:p>
          <w:p w14:paraId="7F9AFA78" w14:textId="77777777" w:rsidR="00CE5A0D" w:rsidRDefault="00CE5A0D">
            <w:pPr>
              <w:overflowPunct w:val="0"/>
              <w:textAlignment w:val="baseline"/>
              <w:rPr>
                <w:color w:val="000000"/>
                <w:kern w:val="0"/>
              </w:rPr>
            </w:pPr>
          </w:p>
          <w:p w14:paraId="7787C3FA"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2E764DB9"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0B908E73"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3B575E5"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0377B8B9" wp14:editId="22F646A2">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du="http://schemas.microsoft.com/office/word/2023/wordml/word16du">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23789ACD" w14:textId="77777777" w:rsidR="00CE5A0D" w:rsidRDefault="00CE5A0D">
            <w:pPr>
              <w:overflowPunct w:val="0"/>
              <w:textAlignment w:val="baseline"/>
              <w:rPr>
                <w:color w:val="000000"/>
                <w:kern w:val="0"/>
              </w:rPr>
            </w:pPr>
          </w:p>
          <w:p w14:paraId="64D75E52" w14:textId="77777777" w:rsidR="00884460" w:rsidRDefault="00884460">
            <w:pPr>
              <w:overflowPunct w:val="0"/>
              <w:textAlignment w:val="baseline"/>
              <w:rPr>
                <w:color w:val="000000"/>
                <w:kern w:val="0"/>
              </w:rPr>
            </w:pPr>
          </w:p>
          <w:p w14:paraId="354A644E" w14:textId="77777777" w:rsidR="00CE5A0D" w:rsidRDefault="00CE5A0D" w:rsidP="00D216DF">
            <w:pPr>
              <w:overflowPunct w:val="0"/>
              <w:jc w:val="left"/>
              <w:textAlignment w:val="baseline"/>
              <w:rPr>
                <w:color w:val="000000"/>
                <w:kern w:val="0"/>
              </w:rPr>
            </w:pPr>
          </w:p>
          <w:p w14:paraId="01F6C920" w14:textId="77777777" w:rsidR="00CE5A0D" w:rsidRDefault="00CE5A0D" w:rsidP="00D216DF">
            <w:pPr>
              <w:overflowPunct w:val="0"/>
              <w:jc w:val="left"/>
              <w:textAlignment w:val="baseline"/>
              <w:rPr>
                <w:color w:val="000000"/>
                <w:kern w:val="0"/>
              </w:rPr>
            </w:pPr>
          </w:p>
        </w:tc>
      </w:tr>
    </w:tbl>
    <w:p w14:paraId="3BF8FBEF" w14:textId="66472D2D"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9E5C894" w14:textId="77777777" w:rsidR="009368BE" w:rsidRDefault="009368BE" w:rsidP="009368BE">
      <w:pPr>
        <w:rPr>
          <w:u w:val="single"/>
        </w:rPr>
      </w:pPr>
      <w:r>
        <w:t xml:space="preserve">　</w:t>
      </w:r>
      <w:r>
        <w:rPr>
          <w:u w:val="single"/>
        </w:rPr>
        <w:t>※記述する文字にアンダーラインを使用しないこと。</w:t>
      </w:r>
    </w:p>
    <w:sectPr w:rsidR="009368BE" w:rsidSect="008F188D">
      <w:headerReference w:type="default" r:id="rId8"/>
      <w:headerReference w:type="first" r:id="rId9"/>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8FF6" w14:textId="77777777" w:rsidR="00416C36" w:rsidRDefault="00416C36">
      <w:r>
        <w:separator/>
      </w:r>
    </w:p>
  </w:endnote>
  <w:endnote w:type="continuationSeparator" w:id="0">
    <w:p w14:paraId="5B905E96" w14:textId="77777777" w:rsidR="00416C36" w:rsidRDefault="004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140C" w14:textId="77777777" w:rsidR="00416C36" w:rsidRDefault="00416C36">
      <w:r>
        <w:separator/>
      </w:r>
    </w:p>
  </w:footnote>
  <w:footnote w:type="continuationSeparator" w:id="0">
    <w:p w14:paraId="6E1E86AE" w14:textId="77777777" w:rsidR="00416C36" w:rsidRDefault="0041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04D" w14:textId="77777777" w:rsidR="008F188D" w:rsidRDefault="008F188D">
    <w:pPr>
      <w:pStyle w:val="a3"/>
    </w:pPr>
    <w:r>
      <w:rPr>
        <w:rFonts w:hint="eastAsia"/>
      </w:rPr>
      <w:t>総合評価（技術提案）申請書（様式５）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9BC" w14:textId="77777777" w:rsidR="00CE5A0D" w:rsidRDefault="00930D43">
    <w:pPr>
      <w:pStyle w:val="a3"/>
    </w:pPr>
    <w:r>
      <w:rPr>
        <w:rFonts w:hint="eastAsia"/>
      </w:rPr>
      <w:t>総合評価（</w:t>
    </w:r>
    <w:r>
      <w:rPr>
        <w:rFonts w:hint="eastAsia"/>
      </w:rPr>
      <w:t>技術提案）申請書（様式</w:t>
    </w:r>
    <w:r w:rsidR="008F188D">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7758218">
    <w:abstractNumId w:val="6"/>
  </w:num>
  <w:num w:numId="2" w16cid:durableId="2101900674">
    <w:abstractNumId w:val="2"/>
  </w:num>
  <w:num w:numId="3" w16cid:durableId="1112241423">
    <w:abstractNumId w:val="8"/>
  </w:num>
  <w:num w:numId="4" w16cid:durableId="1467116632">
    <w:abstractNumId w:val="3"/>
  </w:num>
  <w:num w:numId="5" w16cid:durableId="980382957">
    <w:abstractNumId w:val="5"/>
  </w:num>
  <w:num w:numId="6" w16cid:durableId="453252892">
    <w:abstractNumId w:val="1"/>
  </w:num>
  <w:num w:numId="7" w16cid:durableId="897130241">
    <w:abstractNumId w:val="0"/>
  </w:num>
  <w:num w:numId="8" w16cid:durableId="1819421278">
    <w:abstractNumId w:val="4"/>
  </w:num>
  <w:num w:numId="9" w16cid:durableId="1026370534">
    <w:abstractNumId w:val="7"/>
  </w:num>
  <w:num w:numId="10" w16cid:durableId="208764609">
    <w:abstractNumId w:val="9"/>
  </w:num>
  <w:num w:numId="11" w16cid:durableId="245312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41A"/>
    <w:rsid w:val="00001743"/>
    <w:rsid w:val="00092B66"/>
    <w:rsid w:val="00094C2B"/>
    <w:rsid w:val="00114250"/>
    <w:rsid w:val="001F02C3"/>
    <w:rsid w:val="001F54AC"/>
    <w:rsid w:val="0020362C"/>
    <w:rsid w:val="002B3E23"/>
    <w:rsid w:val="00345384"/>
    <w:rsid w:val="00362679"/>
    <w:rsid w:val="00416C36"/>
    <w:rsid w:val="004E4624"/>
    <w:rsid w:val="004E76C3"/>
    <w:rsid w:val="0052530A"/>
    <w:rsid w:val="00563476"/>
    <w:rsid w:val="005733D9"/>
    <w:rsid w:val="00596049"/>
    <w:rsid w:val="00637AC9"/>
    <w:rsid w:val="00643F54"/>
    <w:rsid w:val="006F008D"/>
    <w:rsid w:val="007A204A"/>
    <w:rsid w:val="007A3CC5"/>
    <w:rsid w:val="00884460"/>
    <w:rsid w:val="00887FF2"/>
    <w:rsid w:val="00896367"/>
    <w:rsid w:val="008A4B12"/>
    <w:rsid w:val="008F188D"/>
    <w:rsid w:val="00923A4B"/>
    <w:rsid w:val="00930D43"/>
    <w:rsid w:val="009368BE"/>
    <w:rsid w:val="00972835"/>
    <w:rsid w:val="00A01F95"/>
    <w:rsid w:val="00A9791B"/>
    <w:rsid w:val="00B028CB"/>
    <w:rsid w:val="00B26F08"/>
    <w:rsid w:val="00C7159D"/>
    <w:rsid w:val="00CE5A0D"/>
    <w:rsid w:val="00D216DF"/>
    <w:rsid w:val="00E11B8A"/>
    <w:rsid w:val="00EE5E19"/>
    <w:rsid w:val="00F71AB9"/>
    <w:rsid w:val="00FD7ADE"/>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D0A1C"/>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AF32-A9D5-46C3-8B46-BDFE9B4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kubo hironori</cp:lastModifiedBy>
  <cp:revision>12</cp:revision>
  <cp:lastPrinted>2024-01-11T07:12:00Z</cp:lastPrinted>
  <dcterms:created xsi:type="dcterms:W3CDTF">2022-11-16T01:30:00Z</dcterms:created>
  <dcterms:modified xsi:type="dcterms:W3CDTF">2024-09-13T01:08:00Z</dcterms:modified>
</cp:coreProperties>
</file>